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65" w:rsidRDefault="00E77065" w:rsidP="00E77065">
      <w:pPr>
        <w:widowControl/>
        <w:ind w:firstLineChars="196" w:firstLine="630"/>
        <w:outlineLvl w:val="1"/>
        <w:rPr>
          <w:rFonts w:ascii="黑体" w:eastAsia="黑体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b/>
          <w:kern w:val="0"/>
          <w:sz w:val="32"/>
          <w:szCs w:val="32"/>
        </w:rPr>
        <w:t>七、政府性基金预算财政拨款支出表</w:t>
      </w:r>
    </w:p>
    <w:p w:rsidR="00E77065" w:rsidRDefault="00E77065" w:rsidP="00E77065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政府性基金预算财政拨款支出表</w:t>
      </w:r>
    </w:p>
    <w:p w:rsidR="00E77065" w:rsidRDefault="00E77065" w:rsidP="00E77065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 xml:space="preserve">                                                        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单位：万元</w:t>
      </w:r>
    </w:p>
    <w:tbl>
      <w:tblPr>
        <w:tblW w:w="0" w:type="auto"/>
        <w:tblInd w:w="91" w:type="dxa"/>
        <w:tblLayout w:type="fixed"/>
        <w:tblLook w:val="0000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E77065" w:rsidTr="00BD073B">
        <w:trPr>
          <w:trHeight w:val="5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2018年执行数（决算数）</w:t>
            </w:r>
          </w:p>
          <w:p w:rsidR="00E77065" w:rsidRDefault="00E77065" w:rsidP="00BD073B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2019年预算数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2019年预算数与2018年执行数（决算数）</w:t>
            </w:r>
          </w:p>
        </w:tc>
      </w:tr>
      <w:tr w:rsidR="00E77065" w:rsidTr="00BD073B">
        <w:trPr>
          <w:trHeight w:val="5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增减%</w:t>
            </w:r>
          </w:p>
        </w:tc>
      </w:tr>
      <w:tr w:rsidR="00E77065" w:rsidTr="00BD073B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日常公用经费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E77065" w:rsidTr="00BD073B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77065" w:rsidRDefault="00E77065" w:rsidP="00BD07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5" w:rsidRDefault="00E77065" w:rsidP="00BD07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77065" w:rsidTr="00BD073B">
        <w:trPr>
          <w:trHeight w:val="6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5" w:rsidRDefault="00E77065" w:rsidP="00BD07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5" w:rsidRDefault="00E77065" w:rsidP="00BD07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77065" w:rsidTr="00BD073B">
        <w:trPr>
          <w:trHeight w:val="6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5" w:rsidRDefault="00E77065" w:rsidP="00BD07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5" w:rsidRDefault="00E77065" w:rsidP="00BD07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77065" w:rsidTr="00BD073B">
        <w:trPr>
          <w:trHeight w:val="6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5" w:rsidRDefault="00E77065" w:rsidP="00BD07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5" w:rsidRDefault="00E77065" w:rsidP="00BD07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77065" w:rsidTr="00BD073B">
        <w:trPr>
          <w:trHeight w:val="6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5" w:rsidRDefault="00E77065" w:rsidP="00BD07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5" w:rsidRDefault="00E77065" w:rsidP="00BD07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77065" w:rsidTr="00BD073B">
        <w:trPr>
          <w:trHeight w:val="60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5" w:rsidRDefault="00E77065" w:rsidP="00BD07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5" w:rsidRDefault="00E77065" w:rsidP="00BD07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77065" w:rsidTr="00BD073B">
        <w:trPr>
          <w:trHeight w:val="6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65" w:rsidRDefault="00E77065" w:rsidP="00BD073B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5" w:rsidRDefault="00E77065" w:rsidP="00BD07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5" w:rsidRDefault="00E77065" w:rsidP="00BD07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C534C8" w:rsidRDefault="00C534C8">
      <w:pPr>
        <w:rPr>
          <w:rFonts w:hint="eastAsia"/>
        </w:rPr>
      </w:pPr>
    </w:p>
    <w:sectPr w:rsidR="00C534C8" w:rsidSect="00E770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4C8" w:rsidRDefault="00C534C8" w:rsidP="00E77065">
      <w:r>
        <w:separator/>
      </w:r>
    </w:p>
  </w:endnote>
  <w:endnote w:type="continuationSeparator" w:id="1">
    <w:p w:rsidR="00C534C8" w:rsidRDefault="00C534C8" w:rsidP="00E7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4C8" w:rsidRDefault="00C534C8" w:rsidP="00E77065">
      <w:r>
        <w:separator/>
      </w:r>
    </w:p>
  </w:footnote>
  <w:footnote w:type="continuationSeparator" w:id="1">
    <w:p w:rsidR="00C534C8" w:rsidRDefault="00C534C8" w:rsidP="00E77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065"/>
    <w:rsid w:val="00C534C8"/>
    <w:rsid w:val="00E7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7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70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70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70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2019-02-21T02:11:00Z</dcterms:created>
  <dcterms:modified xsi:type="dcterms:W3CDTF">2019-02-21T02:12:00Z</dcterms:modified>
</cp:coreProperties>
</file>